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42" w:rsidRDefault="00594442" w:rsidP="004A642A">
      <w:pPr>
        <w:pStyle w:val="standar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594442" w:rsidRDefault="00594442" w:rsidP="004A642A">
      <w:pPr>
        <w:pStyle w:val="standard"/>
        <w:shd w:val="clear" w:color="auto" w:fill="FFFFFF"/>
        <w:spacing w:before="0" w:beforeAutospacing="0" w:after="0" w:afterAutospacing="0"/>
        <w:rPr>
          <w:color w:val="111111"/>
          <w:sz w:val="32"/>
          <w:szCs w:val="32"/>
          <w:shd w:val="clear" w:color="auto" w:fill="FFFFFF"/>
        </w:rPr>
      </w:pPr>
      <w:r>
        <w:rPr>
          <w:color w:val="111111"/>
          <w:sz w:val="32"/>
          <w:szCs w:val="32"/>
          <w:shd w:val="clear" w:color="auto" w:fill="FFFFFF"/>
        </w:rPr>
        <w:t xml:space="preserve">           Роль подвижной игры в физическом развитии ребенка.</w:t>
      </w:r>
    </w:p>
    <w:p w:rsidR="00594442" w:rsidRPr="00594442" w:rsidRDefault="00594442" w:rsidP="004A642A">
      <w:pPr>
        <w:pStyle w:val="standar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 xml:space="preserve">                                     </w:t>
      </w:r>
      <w:r w:rsidR="009B45AE">
        <w:rPr>
          <w:color w:val="111111"/>
          <w:sz w:val="28"/>
          <w:szCs w:val="28"/>
          <w:shd w:val="clear" w:color="auto" w:fill="FFFFFF"/>
        </w:rPr>
        <w:t>(Консультация для воспитателей)</w:t>
      </w:r>
    </w:p>
    <w:p w:rsidR="00594442" w:rsidRDefault="00594442" w:rsidP="004A642A">
      <w:pPr>
        <w:pStyle w:val="standard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  <w:shd w:val="clear" w:color="auto" w:fill="FFFFFF"/>
        </w:rPr>
      </w:pPr>
      <w:r w:rsidRPr="004A642A">
        <w:rPr>
          <w:color w:val="111111"/>
          <w:sz w:val="28"/>
          <w:szCs w:val="28"/>
          <w:shd w:val="clear" w:color="auto" w:fill="FFFFFF"/>
        </w:rPr>
        <w:t>Современные дети мало двигаются, меньше, чем раньше играют в </w:t>
      </w:r>
      <w:r w:rsidRPr="004A642A">
        <w:rPr>
          <w:rStyle w:val="strongemphasis"/>
          <w:color w:val="111111"/>
          <w:sz w:val="28"/>
          <w:szCs w:val="28"/>
        </w:rPr>
        <w:t>подвижные игры</w:t>
      </w:r>
      <w:r w:rsidRPr="004A642A">
        <w:rPr>
          <w:color w:val="111111"/>
          <w:sz w:val="28"/>
          <w:szCs w:val="28"/>
          <w:shd w:val="clear" w:color="auto" w:fill="FFFFFF"/>
        </w:rPr>
        <w:t> из-за привязанности к телевизору и компьютерным играм. По результатам анкетирования всего 7% уделяют внимание </w:t>
      </w:r>
      <w:r w:rsidRPr="004A642A">
        <w:rPr>
          <w:rStyle w:val="strongemphasis"/>
          <w:color w:val="111111"/>
          <w:sz w:val="28"/>
          <w:szCs w:val="28"/>
        </w:rPr>
        <w:t>подвижным играм</w:t>
      </w:r>
      <w:r w:rsidRPr="004A642A">
        <w:rPr>
          <w:color w:val="111111"/>
          <w:sz w:val="28"/>
          <w:szCs w:val="28"/>
          <w:shd w:val="clear" w:color="auto" w:fill="FFFFFF"/>
        </w:rPr>
        <w:t>. 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rStyle w:val="strongemphasis"/>
          <w:color w:val="111111"/>
          <w:sz w:val="28"/>
          <w:szCs w:val="28"/>
        </w:rPr>
        <w:t>Подвижная игра – важное средство физического воспитания детей дошкольного возраста</w:t>
      </w:r>
      <w:r w:rsidRPr="004A642A">
        <w:rPr>
          <w:color w:val="111111"/>
          <w:sz w:val="28"/>
          <w:szCs w:val="28"/>
          <w:shd w:val="clear" w:color="auto" w:fill="FFFFFF"/>
        </w:rPr>
        <w:t>. Она способствует </w:t>
      </w:r>
      <w:r w:rsidRPr="004A642A">
        <w:rPr>
          <w:rStyle w:val="strongemphasis"/>
          <w:color w:val="111111"/>
          <w:sz w:val="28"/>
          <w:szCs w:val="28"/>
        </w:rPr>
        <w:t>физическому</w:t>
      </w:r>
      <w:r w:rsidRPr="004A642A">
        <w:rPr>
          <w:color w:val="111111"/>
          <w:sz w:val="28"/>
          <w:szCs w:val="28"/>
          <w:shd w:val="clear" w:color="auto" w:fill="FFFFFF"/>
        </w:rPr>
        <w:t>, умственному нравственному, эстетическому </w:t>
      </w:r>
      <w:r w:rsidRPr="004A642A">
        <w:rPr>
          <w:rStyle w:val="strongemphasis"/>
          <w:color w:val="111111"/>
          <w:sz w:val="28"/>
          <w:szCs w:val="28"/>
        </w:rPr>
        <w:t>развитию ребенка</w:t>
      </w:r>
      <w:r w:rsidRPr="004A642A">
        <w:rPr>
          <w:color w:val="111111"/>
          <w:sz w:val="28"/>
          <w:szCs w:val="28"/>
          <w:shd w:val="clear" w:color="auto" w:fill="FFFFFF"/>
        </w:rPr>
        <w:t>, оздоровлению и укреплению организма ребенка, повышению двигательной активности, закаливанию и тем самым профилактике заболеваний.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Игра - исключительно ценный способ вовлечения ребенка в двигательную деятельность. По определению П. Ф. Лесгафта, </w:t>
      </w:r>
      <w:r w:rsidRPr="004A642A">
        <w:rPr>
          <w:rStyle w:val="strongemphasis"/>
          <w:color w:val="111111"/>
          <w:sz w:val="28"/>
          <w:szCs w:val="28"/>
        </w:rPr>
        <w:t>подвижная</w:t>
      </w:r>
      <w:r w:rsidRPr="004A642A">
        <w:rPr>
          <w:color w:val="111111"/>
          <w:sz w:val="28"/>
          <w:szCs w:val="28"/>
          <w:shd w:val="clear" w:color="auto" w:fill="FFFFFF"/>
        </w:rPr>
        <w:t> игра является упражнением, </w:t>
      </w:r>
      <w:r w:rsidRPr="004A642A">
        <w:rPr>
          <w:rStyle w:val="strongemphasis"/>
          <w:color w:val="111111"/>
          <w:sz w:val="28"/>
          <w:szCs w:val="28"/>
        </w:rPr>
        <w:t>посредством</w:t>
      </w:r>
      <w:r w:rsidRPr="004A642A">
        <w:rPr>
          <w:color w:val="111111"/>
          <w:sz w:val="28"/>
          <w:szCs w:val="28"/>
          <w:shd w:val="clear" w:color="auto" w:fill="FFFFFF"/>
        </w:rPr>
        <w:t> которого ребенок готовится к жизни. Увлекательное содержание, эмоциональная насыщенность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 побуждают ребенка к определенным умственным и </w:t>
      </w:r>
      <w:r w:rsidRPr="004A642A">
        <w:rPr>
          <w:rStyle w:val="strongemphasis"/>
          <w:color w:val="111111"/>
          <w:sz w:val="28"/>
          <w:szCs w:val="28"/>
        </w:rPr>
        <w:t>физическим усилиям</w:t>
      </w:r>
      <w:r w:rsidRPr="004A642A">
        <w:rPr>
          <w:color w:val="111111"/>
          <w:sz w:val="28"/>
          <w:szCs w:val="28"/>
          <w:shd w:val="clear" w:color="auto" w:fill="FFFFFF"/>
        </w:rPr>
        <w:t>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, используемые для </w:t>
      </w:r>
      <w:r w:rsidRPr="004A642A">
        <w:rPr>
          <w:rStyle w:val="strongemphasis"/>
          <w:color w:val="111111"/>
          <w:sz w:val="28"/>
          <w:szCs w:val="28"/>
        </w:rPr>
        <w:t>физического</w:t>
      </w:r>
      <w:r w:rsidRPr="004A642A">
        <w:rPr>
          <w:color w:val="111111"/>
          <w:sz w:val="28"/>
          <w:szCs w:val="28"/>
          <w:shd w:val="clear" w:color="auto" w:fill="FFFFFF"/>
        </w:rPr>
        <w:t> воспитания в детском саду, можно разделить на 2 большие </w:t>
      </w:r>
      <w:r w:rsidRPr="004A642A">
        <w:rPr>
          <w:color w:val="111111"/>
          <w:sz w:val="28"/>
          <w:szCs w:val="28"/>
        </w:rPr>
        <w:t>группы</w:t>
      </w:r>
      <w:r w:rsidRPr="004A642A">
        <w:rPr>
          <w:color w:val="111111"/>
          <w:sz w:val="28"/>
          <w:szCs w:val="28"/>
          <w:shd w:val="clear" w:color="auto" w:fill="FFFFFF"/>
        </w:rPr>
        <w:t>: </w:t>
      </w:r>
      <w:r w:rsidRPr="004A642A">
        <w:rPr>
          <w:rStyle w:val="strongemphasis"/>
          <w:color w:val="111111"/>
          <w:sz w:val="28"/>
          <w:szCs w:val="28"/>
        </w:rPr>
        <w:t>подвижные и спортивные</w:t>
      </w:r>
      <w:r w:rsidRPr="004A642A">
        <w:rPr>
          <w:color w:val="111111"/>
          <w:sz w:val="28"/>
          <w:szCs w:val="28"/>
          <w:shd w:val="clear" w:color="auto" w:fill="FFFFFF"/>
        </w:rPr>
        <w:t>. Спортивные </w:t>
      </w:r>
      <w:r w:rsidRPr="004A642A">
        <w:rPr>
          <w:rStyle w:val="strongemphasis"/>
          <w:color w:val="111111"/>
          <w:sz w:val="28"/>
          <w:szCs w:val="28"/>
        </w:rPr>
        <w:t>игры - высшая ступень развития подвижных игр</w:t>
      </w:r>
      <w:r w:rsidRPr="004A642A">
        <w:rPr>
          <w:color w:val="111111"/>
          <w:sz w:val="28"/>
          <w:szCs w:val="28"/>
          <w:shd w:val="clear" w:color="auto" w:fill="FFFFFF"/>
        </w:rPr>
        <w:t>. Они отличаются от </w:t>
      </w:r>
      <w:r w:rsidRPr="004A642A">
        <w:rPr>
          <w:rStyle w:val="strongemphasis"/>
          <w:color w:val="111111"/>
          <w:sz w:val="28"/>
          <w:szCs w:val="28"/>
        </w:rPr>
        <w:t>подвижных едиными правилами</w:t>
      </w:r>
      <w:r w:rsidRPr="004A642A">
        <w:rPr>
          <w:color w:val="111111"/>
          <w:sz w:val="28"/>
          <w:szCs w:val="28"/>
          <w:shd w:val="clear" w:color="auto" w:fill="FFFFFF"/>
        </w:rPr>
        <w:t>, определяющими состав участников, размеры и разметку площадки, продолжительность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, оборудование и инвентарь и др., что позволяет проводить соревнования различного масштаба.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Рассмотрим образовательное, воспитательное, оздоровительное значение </w:t>
      </w:r>
      <w:r w:rsidRPr="004A642A">
        <w:rPr>
          <w:rStyle w:val="strongemphasis"/>
          <w:color w:val="111111"/>
          <w:sz w:val="28"/>
          <w:szCs w:val="28"/>
        </w:rPr>
        <w:t>подвижных игр</w:t>
      </w:r>
      <w:r w:rsidRPr="004A642A">
        <w:rPr>
          <w:color w:val="111111"/>
          <w:sz w:val="28"/>
          <w:szCs w:val="28"/>
          <w:shd w:val="clear" w:color="auto" w:fill="FFFFFF"/>
        </w:rPr>
        <w:t>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b/>
          <w:color w:val="111111"/>
          <w:sz w:val="28"/>
          <w:szCs w:val="28"/>
          <w:shd w:val="clear" w:color="auto" w:fill="FFFFFF"/>
        </w:rPr>
        <w:t xml:space="preserve">Образовательное </w:t>
      </w:r>
      <w:r w:rsidRPr="004A642A">
        <w:rPr>
          <w:color w:val="111111"/>
          <w:sz w:val="28"/>
          <w:szCs w:val="28"/>
          <w:shd w:val="clear" w:color="auto" w:fill="FFFFFF"/>
        </w:rPr>
        <w:t>значение </w:t>
      </w:r>
      <w:r w:rsidRPr="004A642A">
        <w:rPr>
          <w:rStyle w:val="strongemphasis"/>
          <w:color w:val="111111"/>
          <w:sz w:val="28"/>
          <w:szCs w:val="28"/>
        </w:rPr>
        <w:t>подвижных игр заключается</w:t>
      </w:r>
      <w:r w:rsidRPr="004A642A">
        <w:rPr>
          <w:color w:val="111111"/>
          <w:sz w:val="28"/>
          <w:szCs w:val="28"/>
          <w:shd w:val="clear" w:color="auto" w:fill="FFFFFF"/>
        </w:rPr>
        <w:t>, прежде всего, в прекрасной возможности получения ребенком новых системных знаний о </w:t>
      </w:r>
      <w:r w:rsidRPr="004A642A">
        <w:rPr>
          <w:rStyle w:val="strongemphasis"/>
          <w:color w:val="111111"/>
          <w:sz w:val="28"/>
          <w:szCs w:val="28"/>
        </w:rPr>
        <w:t>подвижных играх как средстве и методе физического воспитания</w:t>
      </w:r>
      <w:r w:rsidRPr="004A642A">
        <w:rPr>
          <w:color w:val="111111"/>
          <w:sz w:val="28"/>
          <w:szCs w:val="28"/>
          <w:shd w:val="clear" w:color="auto" w:fill="FFFFFF"/>
        </w:rPr>
        <w:t>, самосовершенствования, о возможностях своих телесно-двигательных проявлений в игре, самопознании.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В </w:t>
      </w:r>
      <w:r w:rsidRPr="004A642A">
        <w:rPr>
          <w:rStyle w:val="strongemphasis"/>
          <w:color w:val="111111"/>
          <w:sz w:val="28"/>
          <w:szCs w:val="28"/>
        </w:rPr>
        <w:t>подвижной игре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, </w:t>
      </w:r>
      <w:r>
        <w:rPr>
          <w:color w:val="111111"/>
          <w:sz w:val="28"/>
          <w:szCs w:val="28"/>
          <w:shd w:val="clear" w:color="auto" w:fill="FFFFFF"/>
        </w:rPr>
        <w:t>в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 различных ситуациях ребенок имеет реальные возможности для познания своего внутреннего </w:t>
      </w:r>
      <w:r w:rsidRPr="004A642A">
        <w:rPr>
          <w:i/>
          <w:iCs/>
          <w:color w:val="111111"/>
          <w:sz w:val="28"/>
          <w:szCs w:val="28"/>
        </w:rPr>
        <w:t>«Я»</w:t>
      </w:r>
      <w:r w:rsidRPr="004A642A">
        <w:rPr>
          <w:color w:val="111111"/>
          <w:sz w:val="28"/>
          <w:szCs w:val="28"/>
          <w:shd w:val="clear" w:color="auto" w:fill="FFFFFF"/>
        </w:rPr>
        <w:t>, для создания собственных представлений о своем влиянии на </w:t>
      </w:r>
      <w:r w:rsidRPr="004A642A">
        <w:rPr>
          <w:rStyle w:val="strongemphasis"/>
          <w:color w:val="111111"/>
          <w:sz w:val="28"/>
          <w:szCs w:val="28"/>
        </w:rPr>
        <w:t>среду</w:t>
      </w:r>
      <w:r w:rsidRPr="004A642A">
        <w:rPr>
          <w:color w:val="111111"/>
          <w:sz w:val="28"/>
          <w:szCs w:val="28"/>
          <w:shd w:val="clear" w:color="auto" w:fill="FFFFFF"/>
        </w:rPr>
        <w:t>, о месте и роли в коллективе играющих. Игра дает широкие возможности для познания </w:t>
      </w:r>
      <w:r w:rsidRPr="004A642A">
        <w:rPr>
          <w:rStyle w:val="strongemphasis"/>
          <w:color w:val="111111"/>
          <w:sz w:val="28"/>
          <w:szCs w:val="28"/>
        </w:rPr>
        <w:t>посредством</w:t>
      </w:r>
      <w:r w:rsidRPr="004A642A">
        <w:rPr>
          <w:color w:val="111111"/>
          <w:sz w:val="28"/>
          <w:szCs w:val="28"/>
          <w:shd w:val="clear" w:color="auto" w:fill="FFFFFF"/>
        </w:rPr>
        <w:t> активной деятельности реального мира, уверенного вхождения ребенка в мир социума.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b/>
          <w:color w:val="111111"/>
          <w:sz w:val="28"/>
          <w:szCs w:val="28"/>
          <w:shd w:val="clear" w:color="auto" w:fill="FFFFFF"/>
        </w:rPr>
        <w:t xml:space="preserve">Воспитательное </w:t>
      </w:r>
      <w:r w:rsidRPr="004A642A">
        <w:rPr>
          <w:color w:val="111111"/>
          <w:sz w:val="28"/>
          <w:szCs w:val="28"/>
          <w:shd w:val="clear" w:color="auto" w:fill="FFFFFF"/>
        </w:rPr>
        <w:t>значение </w:t>
      </w:r>
      <w:r w:rsidRPr="004A642A">
        <w:rPr>
          <w:rStyle w:val="strongemphasis"/>
          <w:color w:val="111111"/>
          <w:sz w:val="28"/>
          <w:szCs w:val="28"/>
        </w:rPr>
        <w:t>подвижных игр</w:t>
      </w:r>
      <w:r w:rsidRPr="004A642A">
        <w:rPr>
          <w:color w:val="111111"/>
          <w:sz w:val="28"/>
          <w:szCs w:val="28"/>
          <w:shd w:val="clear" w:color="auto" w:fill="FFFFFF"/>
        </w:rPr>
        <w:t>, прежде всего, основывается на их коллективном характере, что предопределяет личностные проявления и особенности коллективных действий ребенка. Коллективные </w:t>
      </w:r>
      <w:r w:rsidRPr="004A642A">
        <w:rPr>
          <w:rStyle w:val="strongemphasis"/>
          <w:color w:val="111111"/>
          <w:sz w:val="28"/>
          <w:szCs w:val="28"/>
        </w:rPr>
        <w:t>подвижные игры призваны развивать</w:t>
      </w:r>
      <w:r w:rsidRPr="004A642A">
        <w:rPr>
          <w:color w:val="111111"/>
          <w:sz w:val="28"/>
          <w:szCs w:val="28"/>
          <w:shd w:val="clear" w:color="auto" w:fill="FFFFFF"/>
        </w:rPr>
        <w:t> в детях чувство товарищества, ответственности за собственные действия, солидарности с действиями партнеров и разделения ответственности за их действия.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Воспитательное значение </w:t>
      </w:r>
      <w:r w:rsidRPr="004A642A">
        <w:rPr>
          <w:rStyle w:val="strongemphasis"/>
          <w:color w:val="111111"/>
          <w:sz w:val="28"/>
          <w:szCs w:val="28"/>
        </w:rPr>
        <w:t>подвижных</w:t>
      </w:r>
      <w:r w:rsidRPr="004A642A">
        <w:rPr>
          <w:color w:val="111111"/>
          <w:sz w:val="28"/>
          <w:szCs w:val="28"/>
          <w:shd w:val="clear" w:color="auto" w:fill="FFFFFF"/>
        </w:rPr>
        <w:t> игр заключается в объективной оценке каждым игроком его роли в содержании и организации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. </w:t>
      </w:r>
      <w:r w:rsidRPr="004A642A">
        <w:rPr>
          <w:rStyle w:val="strongemphasis"/>
          <w:color w:val="111111"/>
          <w:sz w:val="28"/>
          <w:szCs w:val="28"/>
        </w:rPr>
        <w:t>Педагогическое</w:t>
      </w:r>
      <w:r>
        <w:rPr>
          <w:rStyle w:val="strongemphasis"/>
          <w:color w:val="111111"/>
          <w:sz w:val="28"/>
          <w:szCs w:val="28"/>
        </w:rPr>
        <w:t xml:space="preserve"> </w:t>
      </w:r>
      <w:r w:rsidRPr="004A642A">
        <w:rPr>
          <w:color w:val="111111"/>
          <w:sz w:val="28"/>
          <w:szCs w:val="28"/>
          <w:shd w:val="clear" w:color="auto" w:fill="FFFFFF"/>
        </w:rPr>
        <w:t>мастерство организатора </w:t>
      </w:r>
      <w:r w:rsidRPr="004A642A">
        <w:rPr>
          <w:rStyle w:val="strongemphasis"/>
          <w:color w:val="111111"/>
          <w:sz w:val="28"/>
          <w:szCs w:val="28"/>
        </w:rPr>
        <w:t>подвижной игры</w:t>
      </w:r>
      <w:r w:rsidRPr="004A642A">
        <w:rPr>
          <w:color w:val="111111"/>
          <w:sz w:val="28"/>
          <w:szCs w:val="28"/>
          <w:shd w:val="clear" w:color="auto" w:fill="FFFFFF"/>
        </w:rPr>
        <w:t> заключается в создании представления о несомненной важности каждой роли участника, о каждой выполняемой функции в организации и ведении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b/>
          <w:color w:val="111111"/>
          <w:sz w:val="28"/>
          <w:szCs w:val="28"/>
          <w:shd w:val="clear" w:color="auto" w:fill="FFFFFF"/>
        </w:rPr>
        <w:t xml:space="preserve">Оздоровительное </w:t>
      </w:r>
      <w:r w:rsidRPr="004A642A">
        <w:rPr>
          <w:color w:val="111111"/>
          <w:sz w:val="28"/>
          <w:szCs w:val="28"/>
          <w:shd w:val="clear" w:color="auto" w:fill="FFFFFF"/>
        </w:rPr>
        <w:t>значение </w:t>
      </w:r>
      <w:r w:rsidRPr="004A642A">
        <w:rPr>
          <w:rStyle w:val="strongemphasis"/>
          <w:color w:val="111111"/>
          <w:sz w:val="28"/>
          <w:szCs w:val="28"/>
        </w:rPr>
        <w:t>подвижных</w:t>
      </w:r>
      <w:r w:rsidRPr="004A642A">
        <w:rPr>
          <w:color w:val="111111"/>
          <w:sz w:val="28"/>
          <w:szCs w:val="28"/>
          <w:shd w:val="clear" w:color="auto" w:fill="FFFFFF"/>
        </w:rPr>
        <w:t> игр выражается в конкретном влиянии применения их </w:t>
      </w:r>
      <w:r w:rsidRPr="004A642A">
        <w:rPr>
          <w:rStyle w:val="strongemphasis"/>
          <w:color w:val="111111"/>
          <w:sz w:val="28"/>
          <w:szCs w:val="28"/>
        </w:rPr>
        <w:t>средств на развитие</w:t>
      </w:r>
      <w:r w:rsidRPr="004A642A">
        <w:rPr>
          <w:color w:val="111111"/>
          <w:sz w:val="28"/>
          <w:szCs w:val="28"/>
          <w:shd w:val="clear" w:color="auto" w:fill="FFFFFF"/>
        </w:rPr>
        <w:t> двигательных качеств и достижение кондиционного уровня </w:t>
      </w:r>
      <w:r w:rsidRPr="004A642A">
        <w:rPr>
          <w:rStyle w:val="strongemphasis"/>
          <w:color w:val="111111"/>
          <w:sz w:val="28"/>
          <w:szCs w:val="28"/>
        </w:rPr>
        <w:t>физической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 подготовленности ребенка. Технологически верное </w:t>
      </w:r>
      <w:r w:rsidRPr="004A642A">
        <w:rPr>
          <w:color w:val="111111"/>
          <w:sz w:val="28"/>
          <w:szCs w:val="28"/>
          <w:shd w:val="clear" w:color="auto" w:fill="FFFFFF"/>
        </w:rPr>
        <w:lastRenderedPageBreak/>
        <w:t>применение ценностей </w:t>
      </w:r>
      <w:r w:rsidRPr="004A642A">
        <w:rPr>
          <w:rStyle w:val="strongemphasis"/>
          <w:color w:val="111111"/>
          <w:sz w:val="28"/>
          <w:szCs w:val="28"/>
        </w:rPr>
        <w:t>подвижных</w:t>
      </w:r>
      <w:r w:rsidRPr="004A642A">
        <w:rPr>
          <w:color w:val="111111"/>
          <w:sz w:val="28"/>
          <w:szCs w:val="28"/>
          <w:shd w:val="clear" w:color="auto" w:fill="FFFFFF"/>
        </w:rPr>
        <w:t> игр с обязательным учетом </w:t>
      </w:r>
      <w:r w:rsidRPr="004A642A">
        <w:rPr>
          <w:rStyle w:val="strongemphasis"/>
          <w:color w:val="111111"/>
          <w:sz w:val="28"/>
          <w:szCs w:val="28"/>
        </w:rPr>
        <w:t>психофизических </w:t>
      </w:r>
      <w:r w:rsidRPr="004A642A">
        <w:rPr>
          <w:color w:val="111111"/>
          <w:sz w:val="28"/>
          <w:szCs w:val="28"/>
          <w:shd w:val="clear" w:color="auto" w:fill="FFFFFF"/>
        </w:rPr>
        <w:t>особенностей детей определенного возраста является важным условием благотворного воздействия на рост антропометрических показателей, достижение оптимальных для возраста весоростовых показателей, опорного и суставно-связочного аппарата, мышечной системы детей, их осанки, положительного взаимовлияния практически всех систем и функций организма.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rStyle w:val="strongemphasis"/>
          <w:color w:val="111111"/>
          <w:sz w:val="28"/>
          <w:szCs w:val="28"/>
        </w:rPr>
        <w:t>Подвижная игра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, всегда связана с эмоциями — сменой положительных, в случае хорошего ситуационного, промежуточного и конечного результата, на </w:t>
      </w:r>
      <w:proofErr w:type="gramStart"/>
      <w:r w:rsidRPr="004A642A">
        <w:rPr>
          <w:color w:val="111111"/>
          <w:sz w:val="28"/>
          <w:szCs w:val="28"/>
          <w:shd w:val="clear" w:color="auto" w:fill="FFFFFF"/>
        </w:rPr>
        <w:t>отрицательные</w:t>
      </w:r>
      <w:proofErr w:type="gramEnd"/>
      <w:r w:rsidRPr="004A642A">
        <w:rPr>
          <w:color w:val="111111"/>
          <w:sz w:val="28"/>
          <w:szCs w:val="28"/>
          <w:shd w:val="clear" w:color="auto" w:fill="FFFFFF"/>
        </w:rPr>
        <w:t xml:space="preserve"> — при неудачах. Смена эмоций </w:t>
      </w:r>
      <w:r w:rsidRPr="004A642A">
        <w:rPr>
          <w:rStyle w:val="strongemphasis"/>
          <w:color w:val="111111"/>
          <w:sz w:val="28"/>
          <w:szCs w:val="28"/>
        </w:rPr>
        <w:t>средствами игры</w:t>
      </w:r>
      <w:r w:rsidRPr="004A642A">
        <w:rPr>
          <w:color w:val="111111"/>
          <w:sz w:val="28"/>
          <w:szCs w:val="28"/>
          <w:shd w:val="clear" w:color="auto" w:fill="FFFFFF"/>
        </w:rPr>
        <w:t> является важнейшим способом укрепления нервной системы, </w:t>
      </w:r>
      <w:r w:rsidRPr="004A642A">
        <w:rPr>
          <w:rStyle w:val="strongemphasis"/>
          <w:color w:val="111111"/>
          <w:sz w:val="28"/>
          <w:szCs w:val="28"/>
        </w:rPr>
        <w:t>развития</w:t>
      </w:r>
      <w:r w:rsidRPr="004A642A">
        <w:rPr>
          <w:color w:val="111111"/>
          <w:sz w:val="28"/>
          <w:szCs w:val="28"/>
          <w:shd w:val="clear" w:color="auto" w:fill="FFFFFF"/>
        </w:rPr>
        <w:t> в ребенке самоуправляемости, контроля нервных проявлений управления эмоциями.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rStyle w:val="strongemphasis"/>
          <w:color w:val="111111"/>
          <w:sz w:val="28"/>
          <w:szCs w:val="28"/>
        </w:rPr>
        <w:t>Подвижные игры</w:t>
      </w:r>
      <w:r w:rsidRPr="004A642A">
        <w:rPr>
          <w:color w:val="111111"/>
          <w:sz w:val="28"/>
          <w:szCs w:val="28"/>
          <w:shd w:val="clear" w:color="auto" w:fill="FFFFFF"/>
        </w:rPr>
        <w:t> различаются по содержанию, по характеру двигательных заданий, по способам организации детей, по сложности правил.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 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b/>
          <w:bCs/>
          <w:color w:val="111111"/>
          <w:sz w:val="28"/>
          <w:szCs w:val="28"/>
          <w:shd w:val="clear" w:color="auto" w:fill="FFFFFF"/>
        </w:rPr>
        <w:t>Можно выделить следующие большие группы </w:t>
      </w:r>
      <w:r w:rsidRPr="004A642A">
        <w:rPr>
          <w:rStyle w:val="strongemphasis"/>
          <w:color w:val="111111"/>
          <w:sz w:val="28"/>
          <w:szCs w:val="28"/>
        </w:rPr>
        <w:t>подвижных игр</w:t>
      </w:r>
      <w:r w:rsidRPr="004A642A">
        <w:rPr>
          <w:b/>
          <w:bCs/>
          <w:color w:val="111111"/>
          <w:sz w:val="28"/>
          <w:szCs w:val="28"/>
          <w:shd w:val="clear" w:color="auto" w:fill="FFFFFF"/>
        </w:rPr>
        <w:t>: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 xml:space="preserve">1. </w:t>
      </w:r>
      <w:r w:rsidRPr="004A642A">
        <w:rPr>
          <w:b/>
          <w:color w:val="111111"/>
          <w:sz w:val="28"/>
          <w:szCs w:val="28"/>
          <w:shd w:val="clear" w:color="auto" w:fill="FFFFFF"/>
        </w:rPr>
        <w:t>Сюжетные </w:t>
      </w:r>
      <w:proofErr w:type="gramStart"/>
      <w:r w:rsidRPr="004A642A">
        <w:rPr>
          <w:rStyle w:val="strongemphasis"/>
          <w:b/>
          <w:color w:val="111111"/>
          <w:sz w:val="28"/>
          <w:szCs w:val="28"/>
        </w:rPr>
        <w:t>игры</w:t>
      </w:r>
      <w:proofErr w:type="gramEnd"/>
      <w:r w:rsidRPr="004A642A">
        <w:rPr>
          <w:color w:val="111111"/>
          <w:sz w:val="28"/>
          <w:szCs w:val="28"/>
          <w:shd w:val="clear" w:color="auto" w:fill="FFFFFF"/>
        </w:rPr>
        <w:t> — в которых действия детей определяются сюжетом и той ролью, которую они выполняют. Несложные правила являются обязательными для всех участников и позволяют регулировать поведение детей. В сюжетных играх может участвовать разное количество детей — от 10 до 25 человек. Для сюжетных игр характерны роли с соответствующими для них двигательными действиями. Сюжет может быть образный </w:t>
      </w:r>
      <w:r w:rsidRPr="004A642A">
        <w:rPr>
          <w:i/>
          <w:iCs/>
          <w:color w:val="111111"/>
          <w:sz w:val="28"/>
          <w:szCs w:val="28"/>
        </w:rPr>
        <w:t>("Медведь и пчелы", "Зайцы и волк", "Воробышки и кот")</w:t>
      </w:r>
      <w:r w:rsidRPr="004A642A">
        <w:rPr>
          <w:color w:val="111111"/>
          <w:sz w:val="28"/>
          <w:szCs w:val="28"/>
          <w:shd w:val="clear" w:color="auto" w:fill="FFFFFF"/>
        </w:rPr>
        <w:t> и условный </w:t>
      </w:r>
      <w:r w:rsidRPr="004A642A">
        <w:rPr>
          <w:i/>
          <w:iCs/>
          <w:color w:val="111111"/>
          <w:sz w:val="28"/>
          <w:szCs w:val="28"/>
        </w:rPr>
        <w:t>("</w:t>
      </w:r>
      <w:proofErr w:type="spellStart"/>
      <w:r w:rsidRPr="004A642A">
        <w:rPr>
          <w:i/>
          <w:iCs/>
          <w:color w:val="111111"/>
          <w:sz w:val="28"/>
          <w:szCs w:val="28"/>
        </w:rPr>
        <w:t>Ловишки</w:t>
      </w:r>
      <w:proofErr w:type="spellEnd"/>
      <w:r w:rsidRPr="004A642A">
        <w:rPr>
          <w:i/>
          <w:iCs/>
          <w:color w:val="111111"/>
          <w:sz w:val="28"/>
          <w:szCs w:val="28"/>
        </w:rPr>
        <w:t>", "Пятнашки", "Перебежки")</w:t>
      </w:r>
      <w:r w:rsidRPr="004A642A">
        <w:rPr>
          <w:color w:val="111111"/>
          <w:sz w:val="28"/>
          <w:szCs w:val="28"/>
          <w:shd w:val="clear" w:color="auto" w:fill="FFFFFF"/>
        </w:rPr>
        <w:t>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2. </w:t>
      </w:r>
      <w:r w:rsidRPr="004A642A">
        <w:rPr>
          <w:rStyle w:val="strongemphasis"/>
          <w:b/>
          <w:color w:val="111111"/>
          <w:sz w:val="28"/>
          <w:szCs w:val="28"/>
        </w:rPr>
        <w:t>Игры без сюжета</w:t>
      </w:r>
      <w:r w:rsidRPr="004A642A">
        <w:rPr>
          <w:rStyle w:val="strongemphasis"/>
          <w:color w:val="111111"/>
          <w:sz w:val="28"/>
          <w:szCs w:val="28"/>
        </w:rPr>
        <w:t xml:space="preserve"> — игры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 типа </w:t>
      </w:r>
      <w:proofErr w:type="gramStart"/>
      <w:r w:rsidRPr="004A642A">
        <w:rPr>
          <w:color w:val="111111"/>
          <w:sz w:val="28"/>
          <w:szCs w:val="28"/>
          <w:shd w:val="clear" w:color="auto" w:fill="FFFFFF"/>
        </w:rPr>
        <w:t>разнообразных</w:t>
      </w:r>
      <w:proofErr w:type="gramEnd"/>
      <w:r w:rsidRPr="004A642A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A642A">
        <w:rPr>
          <w:color w:val="111111"/>
          <w:sz w:val="28"/>
          <w:szCs w:val="28"/>
          <w:shd w:val="clear" w:color="auto" w:fill="FFFFFF"/>
        </w:rPr>
        <w:t>ловишек</w:t>
      </w:r>
      <w:proofErr w:type="spellEnd"/>
      <w:r w:rsidRPr="004A642A">
        <w:rPr>
          <w:color w:val="111111"/>
          <w:sz w:val="28"/>
          <w:szCs w:val="28"/>
          <w:shd w:val="clear" w:color="auto" w:fill="FFFFFF"/>
        </w:rPr>
        <w:t xml:space="preserve"> — основаны чаще всего на беге с ловлей и </w:t>
      </w:r>
      <w:proofErr w:type="spellStart"/>
      <w:r w:rsidRPr="004A642A">
        <w:rPr>
          <w:color w:val="111111"/>
          <w:sz w:val="28"/>
          <w:szCs w:val="28"/>
          <w:shd w:val="clear" w:color="auto" w:fill="FFFFFF"/>
        </w:rPr>
        <w:t>увертыванием</w:t>
      </w:r>
      <w:proofErr w:type="spellEnd"/>
      <w:r w:rsidRPr="004A642A">
        <w:rPr>
          <w:color w:val="111111"/>
          <w:sz w:val="28"/>
          <w:szCs w:val="28"/>
          <w:shd w:val="clear" w:color="auto" w:fill="FFFFFF"/>
        </w:rPr>
        <w:t>. Наличие этих элементов делает </w:t>
      </w:r>
      <w:r w:rsidRPr="004A642A">
        <w:rPr>
          <w:rStyle w:val="strongemphasis"/>
          <w:color w:val="111111"/>
          <w:sz w:val="28"/>
          <w:szCs w:val="28"/>
        </w:rPr>
        <w:t>игры особенно подвижными</w:t>
      </w:r>
      <w:r w:rsidRPr="004A642A">
        <w:rPr>
          <w:color w:val="111111"/>
          <w:sz w:val="28"/>
          <w:szCs w:val="28"/>
          <w:shd w:val="clear" w:color="auto" w:fill="FFFFFF"/>
        </w:rPr>
        <w:t>, эмоциональными, требующими от детей особой быстроты, ловкости движений. К этой же группе следует отнести и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, которые проводятся с использованием определенного набора пособий, предметов и основаны на бросании, метании, попадании в цель. Эти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 могут проводиться с небольшими группами детей — 2 — 4 человека. В бессюжетных играх </w:t>
      </w:r>
      <w:r w:rsidRPr="004A642A">
        <w:rPr>
          <w:i/>
          <w:iCs/>
          <w:color w:val="111111"/>
          <w:sz w:val="28"/>
          <w:szCs w:val="28"/>
        </w:rPr>
        <w:t>("Найди себе пару", "Чье звено быстрее построится", "Придумай фигуру")</w:t>
      </w:r>
      <w:r w:rsidRPr="004A642A">
        <w:rPr>
          <w:color w:val="111111"/>
          <w:sz w:val="28"/>
          <w:szCs w:val="28"/>
          <w:shd w:val="clear" w:color="auto" w:fill="FFFFFF"/>
        </w:rPr>
        <w:t> все дети выполняют одинаковые движения.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 xml:space="preserve">3. </w:t>
      </w:r>
      <w:r w:rsidRPr="004A642A">
        <w:rPr>
          <w:b/>
          <w:color w:val="111111"/>
          <w:sz w:val="28"/>
          <w:szCs w:val="28"/>
          <w:shd w:val="clear" w:color="auto" w:fill="FFFFFF"/>
        </w:rPr>
        <w:t>Игровые упражнения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 основаны на выполнении определенных двигательных заданий </w:t>
      </w:r>
      <w:r w:rsidRPr="004A642A">
        <w:rPr>
          <w:i/>
          <w:iCs/>
          <w:color w:val="111111"/>
          <w:sz w:val="28"/>
          <w:szCs w:val="28"/>
        </w:rPr>
        <w:t>(прыжки, метание, бег)</w:t>
      </w:r>
      <w:r w:rsidRPr="004A642A">
        <w:rPr>
          <w:color w:val="111111"/>
          <w:sz w:val="28"/>
          <w:szCs w:val="28"/>
          <w:shd w:val="clear" w:color="auto" w:fill="FFFFFF"/>
        </w:rPr>
        <w:t> и направлены на упражнение детей в определенных видах движения. Игровые упражнения могут быть организованы для небольшой группы детей. Выполнение движений в них может проходить как одновременно, так и поочередно. Удобно проводить такие упражнения и с отдельными детьми. В них отсутствуют правила в общепринятом смысле. Интерес у играющих детей вызывают привлекательные манипуляции предметами. Самых маленьких игровые упражнения </w:t>
      </w:r>
      <w:r w:rsidRPr="004A642A">
        <w:rPr>
          <w:rStyle w:val="strongemphasis"/>
          <w:color w:val="111111"/>
          <w:sz w:val="28"/>
          <w:szCs w:val="28"/>
        </w:rPr>
        <w:t>подводят к играм</w:t>
      </w:r>
      <w:r w:rsidRPr="004A642A">
        <w:rPr>
          <w:color w:val="111111"/>
          <w:sz w:val="28"/>
          <w:szCs w:val="28"/>
          <w:shd w:val="clear" w:color="auto" w:fill="FFFFFF"/>
        </w:rPr>
        <w:t>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4. </w:t>
      </w:r>
      <w:r w:rsidRPr="004A642A">
        <w:rPr>
          <w:rStyle w:val="strongemphasis"/>
          <w:b/>
          <w:color w:val="111111"/>
          <w:sz w:val="28"/>
          <w:szCs w:val="28"/>
        </w:rPr>
        <w:t>Игры</w:t>
      </w:r>
      <w:r w:rsidRPr="004A642A">
        <w:rPr>
          <w:b/>
          <w:color w:val="111111"/>
          <w:sz w:val="28"/>
          <w:szCs w:val="28"/>
          <w:shd w:val="clear" w:color="auto" w:fill="FFFFFF"/>
        </w:rPr>
        <w:t> с элементами соревнования</w:t>
      </w:r>
      <w:r w:rsidRPr="004A642A">
        <w:rPr>
          <w:color w:val="111111"/>
          <w:sz w:val="28"/>
          <w:szCs w:val="28"/>
          <w:shd w:val="clear" w:color="auto" w:fill="FFFFFF"/>
        </w:rPr>
        <w:t>, несложные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-эстафеты также основаны на выполнении определенных двигательных заданий и не имеют сюжета, но в них есть элемент соревнования, побуждающий к большой активности, к проявлению различных двигательных и волевых качеств </w:t>
      </w:r>
      <w:r w:rsidRPr="004A642A">
        <w:rPr>
          <w:i/>
          <w:iCs/>
          <w:color w:val="111111"/>
          <w:sz w:val="28"/>
          <w:szCs w:val="28"/>
        </w:rPr>
        <w:t>(быстроты, ловкости, выдержки, самостоятельности)</w:t>
      </w:r>
      <w:r w:rsidRPr="004A642A">
        <w:rPr>
          <w:color w:val="111111"/>
          <w:sz w:val="28"/>
          <w:szCs w:val="28"/>
          <w:shd w:val="clear" w:color="auto" w:fill="FFFFFF"/>
        </w:rPr>
        <w:t>. Этим они существенно отличаются от бессюжетных игр.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 xml:space="preserve">5. Особую группу составляют </w:t>
      </w:r>
      <w:r w:rsidRPr="004A642A">
        <w:rPr>
          <w:b/>
          <w:color w:val="111111"/>
          <w:sz w:val="28"/>
          <w:szCs w:val="28"/>
          <w:shd w:val="clear" w:color="auto" w:fill="FFFFFF"/>
        </w:rPr>
        <w:t>хороводные </w:t>
      </w:r>
      <w:r w:rsidRPr="004A642A">
        <w:rPr>
          <w:rStyle w:val="strongemphasis"/>
          <w:b/>
          <w:color w:val="111111"/>
          <w:sz w:val="28"/>
          <w:szCs w:val="28"/>
        </w:rPr>
        <w:t>игры</w:t>
      </w:r>
      <w:r w:rsidRPr="004A642A">
        <w:rPr>
          <w:b/>
          <w:color w:val="111111"/>
          <w:sz w:val="28"/>
          <w:szCs w:val="28"/>
          <w:shd w:val="clear" w:color="auto" w:fill="FFFFFF"/>
        </w:rPr>
        <w:t>.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 Они проходят под песню или стихотворение, что придает специфичный оттенок движениям.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lastRenderedPageBreak/>
        <w:t>6. Самостоятельную группу представляют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 спортивного </w:t>
      </w:r>
      <w:r w:rsidRPr="004A642A">
        <w:rPr>
          <w:color w:val="111111"/>
          <w:sz w:val="28"/>
          <w:szCs w:val="28"/>
          <w:u w:val="single"/>
        </w:rPr>
        <w:t>характера</w:t>
      </w:r>
      <w:r w:rsidRPr="004A642A">
        <w:rPr>
          <w:color w:val="111111"/>
          <w:sz w:val="28"/>
          <w:szCs w:val="28"/>
          <w:shd w:val="clear" w:color="auto" w:fill="FFFFFF"/>
        </w:rPr>
        <w:t>: бадминтон, </w:t>
      </w:r>
      <w:r w:rsidRPr="004A642A">
        <w:rPr>
          <w:rStyle w:val="strongemphasis"/>
          <w:color w:val="111111"/>
          <w:sz w:val="28"/>
          <w:szCs w:val="28"/>
        </w:rPr>
        <w:t>игры типа баскетбола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, волейбола, футбола и др. </w:t>
      </w: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Важные воспитательные функции несут правила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. Они имеются даже в самых простых играх. Правила создают необходимость действовать в соответствии с </w:t>
      </w:r>
      <w:r w:rsidRPr="004A642A">
        <w:rPr>
          <w:color w:val="111111"/>
          <w:sz w:val="28"/>
          <w:szCs w:val="28"/>
          <w:u w:val="single"/>
        </w:rPr>
        <w:t>ролью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: как можно быстрее убегать от водящего, подпрыгивать легко и высоко, как зайчики или мячики, и т. </w:t>
      </w:r>
      <w:proofErr w:type="gramStart"/>
      <w:r w:rsidRPr="004A642A">
        <w:rPr>
          <w:color w:val="111111"/>
          <w:sz w:val="28"/>
          <w:szCs w:val="28"/>
          <w:shd w:val="clear" w:color="auto" w:fill="FFFFFF"/>
        </w:rPr>
        <w:t>П.</w:t>
      </w:r>
      <w:proofErr w:type="gramEnd"/>
      <w:r w:rsidRPr="004A642A">
        <w:rPr>
          <w:color w:val="111111"/>
          <w:sz w:val="28"/>
          <w:szCs w:val="28"/>
          <w:shd w:val="clear" w:color="auto" w:fill="FFFFFF"/>
        </w:rPr>
        <w:t xml:space="preserve"> Если правила не выполняются, игра теряет смысл, перестает быть интересной для детей.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По своей организации </w:t>
      </w:r>
      <w:r w:rsidRPr="004A642A">
        <w:rPr>
          <w:rStyle w:val="strongemphasis"/>
          <w:color w:val="111111"/>
          <w:sz w:val="28"/>
          <w:szCs w:val="28"/>
        </w:rPr>
        <w:t>подвижные игры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 чаще всего </w:t>
      </w:r>
      <w:proofErr w:type="spellStart"/>
      <w:r w:rsidRPr="004A642A">
        <w:rPr>
          <w:color w:val="111111"/>
          <w:sz w:val="28"/>
          <w:szCs w:val="28"/>
          <w:shd w:val="clear" w:color="auto" w:fill="FFFFFF"/>
        </w:rPr>
        <w:t>коллективны</w:t>
      </w:r>
      <w:proofErr w:type="spellEnd"/>
      <w:r w:rsidRPr="004A642A">
        <w:rPr>
          <w:color w:val="111111"/>
          <w:sz w:val="28"/>
          <w:szCs w:val="28"/>
          <w:shd w:val="clear" w:color="auto" w:fill="FFFFFF"/>
        </w:rPr>
        <w:t>, в них могут объединяться от 2 до 25 детей.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В структуре </w:t>
      </w:r>
      <w:r w:rsidRPr="004A642A">
        <w:rPr>
          <w:rStyle w:val="strongemphasis"/>
          <w:color w:val="111111"/>
          <w:sz w:val="28"/>
          <w:szCs w:val="28"/>
        </w:rPr>
        <w:t>подвижной игры выделяют содержание</w:t>
      </w:r>
      <w:r w:rsidRPr="004A642A">
        <w:rPr>
          <w:color w:val="111111"/>
          <w:sz w:val="28"/>
          <w:szCs w:val="28"/>
          <w:shd w:val="clear" w:color="auto" w:fill="FFFFFF"/>
        </w:rPr>
        <w:t>, двигательные действия и правила.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Содержание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 определяется движениями, которые входят в состав той или иной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. Правила в </w:t>
      </w:r>
      <w:r w:rsidRPr="004A642A">
        <w:rPr>
          <w:rStyle w:val="strongemphasis"/>
          <w:color w:val="111111"/>
          <w:sz w:val="28"/>
          <w:szCs w:val="28"/>
        </w:rPr>
        <w:t>подвижной</w:t>
      </w:r>
      <w:r w:rsidRPr="004A642A">
        <w:rPr>
          <w:color w:val="111111"/>
          <w:sz w:val="28"/>
          <w:szCs w:val="28"/>
          <w:shd w:val="clear" w:color="auto" w:fill="FFFFFF"/>
        </w:rPr>
        <w:t> игре носят организующий </w:t>
      </w:r>
      <w:r w:rsidRPr="004A642A">
        <w:rPr>
          <w:color w:val="111111"/>
          <w:sz w:val="28"/>
          <w:szCs w:val="28"/>
          <w:u w:val="single"/>
        </w:rPr>
        <w:t>характер</w:t>
      </w:r>
      <w:r w:rsidRPr="004A642A">
        <w:rPr>
          <w:color w:val="111111"/>
          <w:sz w:val="28"/>
          <w:szCs w:val="28"/>
          <w:shd w:val="clear" w:color="auto" w:fill="FFFFFF"/>
        </w:rPr>
        <w:t>: они определяют ход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, последовательность выполнения действий, взаимоотношения участников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, поведение каждого играющего. Правила показывают, как должны вести себя все дети во время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. Например, в игре </w:t>
      </w:r>
      <w:r w:rsidRPr="004A642A">
        <w:rPr>
          <w:i/>
          <w:iCs/>
          <w:color w:val="111111"/>
          <w:sz w:val="28"/>
          <w:szCs w:val="28"/>
        </w:rPr>
        <w:t>«Гуси-лебеди»</w:t>
      </w:r>
      <w:r w:rsidRPr="004A642A">
        <w:rPr>
          <w:color w:val="111111"/>
          <w:sz w:val="28"/>
          <w:szCs w:val="28"/>
          <w:shd w:val="clear" w:color="auto" w:fill="FFFFFF"/>
        </w:rPr>
        <w:t> первое правило требует, чтобы </w:t>
      </w:r>
      <w:r w:rsidRPr="004A642A">
        <w:rPr>
          <w:i/>
          <w:iCs/>
          <w:color w:val="111111"/>
          <w:sz w:val="28"/>
          <w:szCs w:val="28"/>
        </w:rPr>
        <w:t>«гуси»</w:t>
      </w:r>
      <w:r w:rsidRPr="004A642A">
        <w:rPr>
          <w:color w:val="111111"/>
          <w:sz w:val="28"/>
          <w:szCs w:val="28"/>
          <w:shd w:val="clear" w:color="auto" w:fill="FFFFFF"/>
        </w:rPr>
        <w:t> находились на лугу до тех пор, пока их не позовет </w:t>
      </w:r>
      <w:r w:rsidRPr="004A642A">
        <w:rPr>
          <w:i/>
          <w:iCs/>
          <w:color w:val="111111"/>
          <w:sz w:val="28"/>
          <w:szCs w:val="28"/>
        </w:rPr>
        <w:t>«хозяйка»</w:t>
      </w:r>
      <w:r w:rsidRPr="004A642A">
        <w:rPr>
          <w:color w:val="111111"/>
          <w:sz w:val="28"/>
          <w:szCs w:val="28"/>
          <w:shd w:val="clear" w:color="auto" w:fill="FFFFFF"/>
        </w:rPr>
        <w:t>, и бежать им можно только на окончание слов диалога. Второе правило запрещает </w:t>
      </w:r>
      <w:r w:rsidRPr="004A642A">
        <w:rPr>
          <w:i/>
          <w:iCs/>
          <w:color w:val="111111"/>
          <w:sz w:val="28"/>
          <w:szCs w:val="28"/>
        </w:rPr>
        <w:t>«волку»</w:t>
      </w:r>
      <w:r w:rsidRPr="004A642A">
        <w:rPr>
          <w:color w:val="111111"/>
          <w:sz w:val="28"/>
          <w:szCs w:val="28"/>
          <w:shd w:val="clear" w:color="auto" w:fill="FFFFFF"/>
        </w:rPr>
        <w:t> ловить </w:t>
      </w:r>
      <w:r w:rsidRPr="004A642A">
        <w:rPr>
          <w:i/>
          <w:iCs/>
          <w:color w:val="111111"/>
          <w:sz w:val="28"/>
          <w:szCs w:val="28"/>
        </w:rPr>
        <w:t>«гусей»</w:t>
      </w:r>
      <w:r w:rsidRPr="004A642A">
        <w:rPr>
          <w:color w:val="111111"/>
          <w:sz w:val="28"/>
          <w:szCs w:val="28"/>
          <w:shd w:val="clear" w:color="auto" w:fill="FFFFFF"/>
        </w:rPr>
        <w:t xml:space="preserve"> раньше, чем они побегут домой. </w:t>
      </w:r>
      <w:proofErr w:type="gramStart"/>
      <w:r w:rsidRPr="004A642A">
        <w:rPr>
          <w:color w:val="111111"/>
          <w:sz w:val="28"/>
          <w:szCs w:val="28"/>
          <w:shd w:val="clear" w:color="auto" w:fill="FFFFFF"/>
        </w:rPr>
        <w:t>При этом </w:t>
      </w:r>
      <w:r w:rsidRPr="004A642A">
        <w:rPr>
          <w:i/>
          <w:iCs/>
          <w:color w:val="111111"/>
          <w:sz w:val="28"/>
          <w:szCs w:val="28"/>
        </w:rPr>
        <w:t>«волк»</w:t>
      </w:r>
      <w:r w:rsidRPr="004A642A">
        <w:rPr>
          <w:color w:val="111111"/>
          <w:sz w:val="28"/>
          <w:szCs w:val="28"/>
          <w:shd w:val="clear" w:color="auto" w:fill="FFFFFF"/>
        </w:rPr>
        <w:t> имеет право только пятнать </w:t>
      </w:r>
      <w:r w:rsidRPr="004A642A">
        <w:rPr>
          <w:i/>
          <w:iCs/>
          <w:color w:val="111111"/>
          <w:sz w:val="28"/>
          <w:szCs w:val="28"/>
        </w:rPr>
        <w:t>«гусей»</w:t>
      </w:r>
      <w:r w:rsidRPr="004A642A">
        <w:rPr>
          <w:color w:val="111111"/>
          <w:sz w:val="28"/>
          <w:szCs w:val="28"/>
          <w:shd w:val="clear" w:color="auto" w:fill="FFFFFF"/>
        </w:rPr>
        <w:t>, а </w:t>
      </w:r>
      <w:r w:rsidRPr="004A642A">
        <w:rPr>
          <w:i/>
          <w:iCs/>
          <w:color w:val="111111"/>
          <w:sz w:val="28"/>
          <w:szCs w:val="28"/>
        </w:rPr>
        <w:t>«гуси»</w:t>
      </w:r>
      <w:r w:rsidRPr="004A642A">
        <w:rPr>
          <w:color w:val="111111"/>
          <w:sz w:val="28"/>
          <w:szCs w:val="28"/>
          <w:shd w:val="clear" w:color="auto" w:fill="FFFFFF"/>
        </w:rPr>
        <w:t> должны считать себя пойманными, если </w:t>
      </w:r>
      <w:r w:rsidRPr="004A642A">
        <w:rPr>
          <w:i/>
          <w:iCs/>
          <w:color w:val="111111"/>
          <w:sz w:val="28"/>
          <w:szCs w:val="28"/>
        </w:rPr>
        <w:t>«волк»</w:t>
      </w:r>
      <w:r w:rsidRPr="004A642A">
        <w:rPr>
          <w:color w:val="111111"/>
          <w:sz w:val="28"/>
          <w:szCs w:val="28"/>
          <w:shd w:val="clear" w:color="auto" w:fill="FFFFFF"/>
        </w:rPr>
        <w:t> до них дотронется.</w:t>
      </w:r>
      <w:proofErr w:type="gramEnd"/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Двигательные действия в </w:t>
      </w:r>
      <w:r w:rsidRPr="004A642A">
        <w:rPr>
          <w:rStyle w:val="strongemphasis"/>
          <w:color w:val="111111"/>
          <w:sz w:val="28"/>
          <w:szCs w:val="28"/>
        </w:rPr>
        <w:t>подвижных</w:t>
      </w:r>
      <w:r w:rsidRPr="004A642A">
        <w:rPr>
          <w:color w:val="111111"/>
          <w:sz w:val="28"/>
          <w:szCs w:val="28"/>
          <w:shd w:val="clear" w:color="auto" w:fill="FFFFFF"/>
        </w:rPr>
        <w:t> играх очень разнообразны. Они могут быть, например, подражательными, образно-творческими, ритмическими; выполняться в виде двигательных задач, требующих проявления ловкости, быстроты, силы и других </w:t>
      </w:r>
      <w:r w:rsidRPr="004A642A">
        <w:rPr>
          <w:rStyle w:val="strongemphasis"/>
          <w:color w:val="111111"/>
          <w:sz w:val="28"/>
          <w:szCs w:val="28"/>
        </w:rPr>
        <w:t>физических качеств</w:t>
      </w:r>
      <w:r w:rsidRPr="004A642A">
        <w:rPr>
          <w:color w:val="111111"/>
          <w:sz w:val="28"/>
          <w:szCs w:val="28"/>
          <w:shd w:val="clear" w:color="auto" w:fill="FFFFFF"/>
        </w:rPr>
        <w:t>. Все двигательные действия могут выполняться в самых различных комбинациях и сочетаниях.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rStyle w:val="strongemphasis"/>
          <w:color w:val="111111"/>
          <w:sz w:val="28"/>
          <w:szCs w:val="28"/>
        </w:rPr>
        <w:t>Подвижные игры - игры с правилами</w:t>
      </w:r>
      <w:r w:rsidRPr="004A642A">
        <w:rPr>
          <w:color w:val="111111"/>
          <w:sz w:val="28"/>
          <w:szCs w:val="28"/>
          <w:shd w:val="clear" w:color="auto" w:fill="FFFFFF"/>
        </w:rPr>
        <w:t>. В детском саду используются преимущественно элементарные </w:t>
      </w:r>
      <w:r w:rsidRPr="004A642A">
        <w:rPr>
          <w:rStyle w:val="strongemphasis"/>
          <w:color w:val="111111"/>
          <w:sz w:val="28"/>
          <w:szCs w:val="28"/>
        </w:rPr>
        <w:t>подвижные игры</w:t>
      </w:r>
      <w:r w:rsidRPr="004A642A">
        <w:rPr>
          <w:color w:val="111111"/>
          <w:sz w:val="28"/>
          <w:szCs w:val="28"/>
          <w:shd w:val="clear" w:color="auto" w:fill="FFFFFF"/>
        </w:rPr>
        <w:t>. </w:t>
      </w:r>
      <w:r w:rsidRPr="004A642A">
        <w:rPr>
          <w:rStyle w:val="strongemphasis"/>
          <w:color w:val="111111"/>
          <w:sz w:val="28"/>
          <w:szCs w:val="28"/>
        </w:rPr>
        <w:t>Подвижные игры</w:t>
      </w:r>
      <w:r w:rsidRPr="004A642A">
        <w:rPr>
          <w:color w:val="111111"/>
          <w:sz w:val="28"/>
          <w:szCs w:val="28"/>
          <w:shd w:val="clear" w:color="auto" w:fill="FFFFFF"/>
        </w:rPr>
        <w:t> различают по двигательному содержанию, иначе говоря, по доминирующему в каждой игре основному движению (</w:t>
      </w:r>
      <w:r w:rsidRPr="004A642A">
        <w:rPr>
          <w:rStyle w:val="strongemphasis"/>
          <w:color w:val="111111"/>
          <w:sz w:val="28"/>
          <w:szCs w:val="28"/>
        </w:rPr>
        <w:t>игры с бегом</w:t>
      </w:r>
      <w:r w:rsidRPr="004A642A">
        <w:rPr>
          <w:color w:val="111111"/>
          <w:sz w:val="28"/>
          <w:szCs w:val="28"/>
          <w:shd w:val="clear" w:color="auto" w:fill="FFFFFF"/>
        </w:rPr>
        <w:t>, </w:t>
      </w:r>
      <w:r w:rsidRPr="004A642A">
        <w:rPr>
          <w:rStyle w:val="strongemphasis"/>
          <w:color w:val="111111"/>
          <w:sz w:val="28"/>
          <w:szCs w:val="28"/>
        </w:rPr>
        <w:t>игры с прыжками и т</w:t>
      </w:r>
      <w:r w:rsidRPr="004A642A">
        <w:rPr>
          <w:color w:val="111111"/>
          <w:sz w:val="28"/>
          <w:szCs w:val="28"/>
          <w:shd w:val="clear" w:color="auto" w:fill="FFFFFF"/>
        </w:rPr>
        <w:t>. д.).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По динамическим характеристикам различают </w:t>
      </w:r>
      <w:r w:rsidRPr="004A642A">
        <w:rPr>
          <w:rStyle w:val="strongemphasis"/>
          <w:color w:val="111111"/>
          <w:sz w:val="28"/>
          <w:szCs w:val="28"/>
        </w:rPr>
        <w:t>игры малой</w:t>
      </w:r>
      <w:r w:rsidRPr="004A642A">
        <w:rPr>
          <w:color w:val="111111"/>
          <w:sz w:val="28"/>
          <w:szCs w:val="28"/>
          <w:shd w:val="clear" w:color="auto" w:fill="FFFFFF"/>
        </w:rPr>
        <w:t>, </w:t>
      </w:r>
      <w:r w:rsidRPr="004A642A">
        <w:rPr>
          <w:rStyle w:val="strongemphasis"/>
          <w:color w:val="111111"/>
          <w:sz w:val="28"/>
          <w:szCs w:val="28"/>
        </w:rPr>
        <w:t>средней и большой подвижности</w:t>
      </w:r>
      <w:r w:rsidRPr="004A642A">
        <w:rPr>
          <w:color w:val="111111"/>
          <w:sz w:val="28"/>
          <w:szCs w:val="28"/>
          <w:shd w:val="clear" w:color="auto" w:fill="FFFFFF"/>
        </w:rPr>
        <w:t>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rStyle w:val="strongemphasis"/>
          <w:color w:val="111111"/>
          <w:sz w:val="28"/>
          <w:szCs w:val="28"/>
        </w:rPr>
        <w:t>Подвижные и спортивные игры</w:t>
      </w:r>
      <w:r w:rsidRPr="004A642A">
        <w:rPr>
          <w:color w:val="111111"/>
          <w:sz w:val="28"/>
          <w:szCs w:val="28"/>
          <w:shd w:val="clear" w:color="auto" w:fill="FFFFFF"/>
        </w:rPr>
        <w:t> проводятся на занятиях по </w:t>
      </w:r>
      <w:r w:rsidRPr="004A642A">
        <w:rPr>
          <w:rStyle w:val="strongemphasis"/>
          <w:color w:val="111111"/>
          <w:sz w:val="28"/>
          <w:szCs w:val="28"/>
        </w:rPr>
        <w:t>физической культуре</w:t>
      </w:r>
      <w:r w:rsidRPr="004A642A">
        <w:rPr>
          <w:color w:val="111111"/>
          <w:sz w:val="28"/>
          <w:szCs w:val="28"/>
          <w:shd w:val="clear" w:color="auto" w:fill="FFFFFF"/>
        </w:rPr>
        <w:t>, а также на прогулках. На каждый месяц планируется 2-3 новые </w:t>
      </w:r>
      <w:r w:rsidRPr="004A642A">
        <w:rPr>
          <w:rStyle w:val="strongemphasis"/>
          <w:color w:val="111111"/>
          <w:sz w:val="28"/>
          <w:szCs w:val="28"/>
        </w:rPr>
        <w:t>игры</w:t>
      </w:r>
      <w:r w:rsidRPr="004A642A">
        <w:rPr>
          <w:color w:val="111111"/>
          <w:sz w:val="28"/>
          <w:szCs w:val="28"/>
          <w:shd w:val="clear" w:color="auto" w:fill="FFFFFF"/>
        </w:rPr>
        <w:t> и повторение 4-5 уже знакомых </w:t>
      </w:r>
      <w:r w:rsidRPr="004A642A">
        <w:rPr>
          <w:rStyle w:val="strongemphasis"/>
          <w:color w:val="111111"/>
          <w:sz w:val="28"/>
          <w:szCs w:val="28"/>
        </w:rPr>
        <w:t>подвижных игр</w:t>
      </w:r>
      <w:r w:rsidRPr="004A642A">
        <w:rPr>
          <w:color w:val="111111"/>
          <w:sz w:val="28"/>
          <w:szCs w:val="28"/>
          <w:shd w:val="clear" w:color="auto" w:fill="FFFFFF"/>
        </w:rPr>
        <w:t>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Специфика </w:t>
      </w:r>
      <w:r w:rsidRPr="004A642A">
        <w:rPr>
          <w:rStyle w:val="strongemphasis"/>
          <w:color w:val="111111"/>
          <w:sz w:val="28"/>
          <w:szCs w:val="28"/>
        </w:rPr>
        <w:t>подвижной игры</w:t>
      </w:r>
      <w:r w:rsidRPr="004A642A">
        <w:rPr>
          <w:color w:val="111111"/>
          <w:sz w:val="28"/>
          <w:szCs w:val="28"/>
          <w:shd w:val="clear" w:color="auto" w:fill="FFFFFF"/>
        </w:rPr>
        <w:t> состоит в молниеносной, мгновенной ответной реакции ребенка на сигнал </w:t>
      </w:r>
      <w:r w:rsidRPr="004A642A">
        <w:rPr>
          <w:i/>
          <w:iCs/>
          <w:color w:val="111111"/>
          <w:sz w:val="28"/>
          <w:szCs w:val="28"/>
        </w:rPr>
        <w:t>«Лови!»</w:t>
      </w:r>
      <w:r w:rsidRPr="004A642A">
        <w:rPr>
          <w:color w:val="111111"/>
          <w:sz w:val="28"/>
          <w:szCs w:val="28"/>
          <w:shd w:val="clear" w:color="auto" w:fill="FFFFFF"/>
        </w:rPr>
        <w:t>, </w:t>
      </w:r>
      <w:r w:rsidRPr="004A642A">
        <w:rPr>
          <w:i/>
          <w:iCs/>
          <w:color w:val="111111"/>
          <w:sz w:val="28"/>
          <w:szCs w:val="28"/>
        </w:rPr>
        <w:t>«Беги!»</w:t>
      </w:r>
      <w:proofErr w:type="gramStart"/>
      <w:r w:rsidRPr="004A642A">
        <w:rPr>
          <w:color w:val="111111"/>
          <w:sz w:val="28"/>
          <w:szCs w:val="28"/>
          <w:shd w:val="clear" w:color="auto" w:fill="FFFFFF"/>
        </w:rPr>
        <w:t>,</w:t>
      </w:r>
      <w:r w:rsidRPr="004A642A">
        <w:rPr>
          <w:i/>
          <w:iCs/>
          <w:color w:val="111111"/>
          <w:sz w:val="28"/>
          <w:szCs w:val="28"/>
        </w:rPr>
        <w:t>«</w:t>
      </w:r>
      <w:proofErr w:type="gramEnd"/>
      <w:r w:rsidRPr="004A642A">
        <w:rPr>
          <w:i/>
          <w:iCs/>
          <w:color w:val="111111"/>
          <w:sz w:val="28"/>
          <w:szCs w:val="28"/>
        </w:rPr>
        <w:t>Стой!»</w:t>
      </w:r>
      <w:r w:rsidRPr="004A642A">
        <w:rPr>
          <w:color w:val="111111"/>
          <w:sz w:val="28"/>
          <w:szCs w:val="28"/>
          <w:shd w:val="clear" w:color="auto" w:fill="FFFFFF"/>
        </w:rPr>
        <w:t> и др.</w:t>
      </w:r>
    </w:p>
    <w:p w:rsidR="004A642A" w:rsidRP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11111"/>
          <w:sz w:val="28"/>
          <w:szCs w:val="28"/>
          <w:shd w:val="clear" w:color="auto" w:fill="FFFFFF"/>
        </w:rPr>
        <w:t> </w:t>
      </w:r>
    </w:p>
    <w:p w:rsidR="004A642A" w:rsidRDefault="004A642A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 w:rsidRPr="004A642A">
        <w:rPr>
          <w:b/>
          <w:bCs/>
          <w:color w:val="111111"/>
          <w:sz w:val="28"/>
          <w:szCs w:val="28"/>
          <w:shd w:val="clear" w:color="auto" w:fill="FFFFFF"/>
        </w:rPr>
        <w:t>Методика проведения подвижной игры с дошкольниками</w:t>
      </w:r>
      <w:r w:rsidR="007A7B44">
        <w:rPr>
          <w:b/>
          <w:bCs/>
          <w:color w:val="111111"/>
          <w:sz w:val="28"/>
          <w:szCs w:val="28"/>
          <w:shd w:val="clear" w:color="auto" w:fill="FFFFFF"/>
        </w:rPr>
        <w:t xml:space="preserve"> </w:t>
      </w:r>
      <w:r w:rsidR="007A7B44" w:rsidRPr="007A7B44">
        <w:rPr>
          <w:bCs/>
          <w:color w:val="111111"/>
          <w:sz w:val="28"/>
          <w:szCs w:val="28"/>
          <w:shd w:val="clear" w:color="auto" w:fill="FFFFFF"/>
        </w:rPr>
        <w:t>направлена на  воспитание</w:t>
      </w:r>
      <w:r w:rsidR="007A7B44">
        <w:rPr>
          <w:bCs/>
          <w:color w:val="111111"/>
          <w:sz w:val="28"/>
          <w:szCs w:val="28"/>
          <w:shd w:val="clear" w:color="auto" w:fill="FFFFFF"/>
        </w:rPr>
        <w:t xml:space="preserve"> эмоционального, сознательно действующего в меру своих возможностей и владеющего разнообразными навыками ребенка. Под руководством воспитателя формируется творчески мыслящий человек, умеющий ориентироваться в окружающей среде, активно преодолевать творческие трудности, проявлять доброжелательное отношение к товарищам, выдержку, самообладание.</w:t>
      </w:r>
    </w:p>
    <w:p w:rsidR="007A7B44" w:rsidRDefault="007A7B44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>Обязательным условием проведения подвижной игры учет индивидуальных особенностей ребенка.</w:t>
      </w:r>
    </w:p>
    <w:p w:rsidR="007A7B44" w:rsidRDefault="007A7B44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>В методике организации и проведения подвижных игр определены следующие этапы:</w:t>
      </w:r>
    </w:p>
    <w:p w:rsidR="007A7B44" w:rsidRDefault="007A7B44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lastRenderedPageBreak/>
        <w:t>- выбор игры,</w:t>
      </w:r>
    </w:p>
    <w:p w:rsidR="007A7B44" w:rsidRDefault="007A7B44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>-подготовка к проведению игры,</w:t>
      </w:r>
    </w:p>
    <w:p w:rsidR="007A7B44" w:rsidRDefault="007A7B44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>-проведение игры,</w:t>
      </w:r>
    </w:p>
    <w:p w:rsidR="007A7B44" w:rsidRDefault="007A7B44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>-подведение итогов.</w:t>
      </w:r>
    </w:p>
    <w:p w:rsidR="007A7B44" w:rsidRDefault="000B2967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>Выбор игры зависит от педагогических задач, которые ставятся перед занятием. Подбор подвижных игр зависит от условий работы каждой возрастной группы:  общего уровня физического, умственного развития ребенка, их двигательных навыков;  состояния каждого ребенка, его индивидуальных типологических особенностей, времени года, режима дня</w:t>
      </w:r>
      <w:proofErr w:type="gramStart"/>
      <w:r>
        <w:rPr>
          <w:bCs/>
          <w:color w:val="111111"/>
          <w:sz w:val="28"/>
          <w:szCs w:val="28"/>
          <w:shd w:val="clear" w:color="auto" w:fill="FFFFFF"/>
        </w:rPr>
        <w:t xml:space="preserve"> ,</w:t>
      </w:r>
      <w:proofErr w:type="gramEnd"/>
      <w:r>
        <w:rPr>
          <w:bCs/>
          <w:color w:val="111111"/>
          <w:sz w:val="28"/>
          <w:szCs w:val="28"/>
          <w:shd w:val="clear" w:color="auto" w:fill="FFFFFF"/>
        </w:rPr>
        <w:t xml:space="preserve"> места проведения игр, интересов детей.</w:t>
      </w:r>
    </w:p>
    <w:p w:rsidR="000B2967" w:rsidRDefault="000B2967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proofErr w:type="gramStart"/>
      <w:r>
        <w:rPr>
          <w:bCs/>
          <w:color w:val="111111"/>
          <w:sz w:val="28"/>
          <w:szCs w:val="28"/>
          <w:shd w:val="clear" w:color="auto" w:fill="FFFFFF"/>
        </w:rPr>
        <w:t>При</w:t>
      </w:r>
      <w:proofErr w:type="gramEnd"/>
      <w:r>
        <w:rPr>
          <w:bCs/>
          <w:color w:val="111111"/>
          <w:sz w:val="28"/>
          <w:szCs w:val="28"/>
          <w:shd w:val="clear" w:color="auto" w:fill="FFFFFF"/>
        </w:rPr>
        <w:t xml:space="preserve"> подготовки места для игры необходимо подготовить игровую площадку;</w:t>
      </w:r>
    </w:p>
    <w:p w:rsidR="000B2967" w:rsidRDefault="000B2967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  <w:r>
        <w:rPr>
          <w:bCs/>
          <w:color w:val="111111"/>
          <w:sz w:val="28"/>
          <w:szCs w:val="28"/>
          <w:shd w:val="clear" w:color="auto" w:fill="FFFFFF"/>
        </w:rPr>
        <w:t xml:space="preserve">подготовить инвентарь для игры, расстановка </w:t>
      </w:r>
      <w:proofErr w:type="gramStart"/>
      <w:r>
        <w:rPr>
          <w:bCs/>
          <w:color w:val="111111"/>
          <w:sz w:val="28"/>
          <w:szCs w:val="28"/>
          <w:shd w:val="clear" w:color="auto" w:fill="FFFFFF"/>
        </w:rPr>
        <w:t>играющих</w:t>
      </w:r>
      <w:proofErr w:type="gramEnd"/>
      <w:r>
        <w:rPr>
          <w:bCs/>
          <w:color w:val="111111"/>
          <w:sz w:val="28"/>
          <w:szCs w:val="28"/>
          <w:shd w:val="clear" w:color="auto" w:fill="FFFFFF"/>
        </w:rPr>
        <w:t>, что бы всем было видно и слышно. На прогулке проводиться 2 игры (подвижная и  спокойная).</w:t>
      </w:r>
    </w:p>
    <w:p w:rsidR="00AC265D" w:rsidRDefault="00AC265D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4A642A">
        <w:rPr>
          <w:color w:val="181818"/>
          <w:sz w:val="28"/>
          <w:szCs w:val="28"/>
        </w:rPr>
        <w:t>Важно правильно организовать игру в зависимости от содержания, очерёдности выполняемых заданий, возраста детей. Необходимо варьировать способы организации игр в зависимости от структуры и характера движений</w:t>
      </w:r>
      <w:r>
        <w:rPr>
          <w:color w:val="181818"/>
          <w:sz w:val="28"/>
          <w:szCs w:val="28"/>
        </w:rPr>
        <w:t>, места проведения. Ознакомление с игрой проводиться четко, лаконично, образно и продолжается 2 мин. Объяснение сюжетной подвижной игры дается после предварительной работы по формированию представлений об игровых образах.</w:t>
      </w:r>
    </w:p>
    <w:p w:rsidR="00AC265D" w:rsidRDefault="00AC265D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Объясняя несюжетную </w:t>
      </w:r>
      <w:r w:rsidR="00CC5133">
        <w:rPr>
          <w:color w:val="181818"/>
          <w:sz w:val="28"/>
          <w:szCs w:val="28"/>
        </w:rPr>
        <w:t>подвижную игру</w:t>
      </w:r>
      <w:proofErr w:type="gramStart"/>
      <w:r w:rsidR="00CC5133">
        <w:rPr>
          <w:color w:val="181818"/>
          <w:sz w:val="28"/>
          <w:szCs w:val="28"/>
        </w:rPr>
        <w:t xml:space="preserve"> ,</w:t>
      </w:r>
      <w:proofErr w:type="gramEnd"/>
      <w:r w:rsidR="00CC5133">
        <w:rPr>
          <w:color w:val="181818"/>
          <w:sz w:val="28"/>
          <w:szCs w:val="28"/>
        </w:rPr>
        <w:t xml:space="preserve"> педагог раскрывает последовательность действий, игровые правила и сигналы. Указывает место положение играющих, игровые атрибуты, затем с помощью вопросов педагог спрашивает</w:t>
      </w:r>
      <w:r w:rsidR="002A2A52">
        <w:rPr>
          <w:color w:val="181818"/>
          <w:sz w:val="28"/>
          <w:szCs w:val="28"/>
        </w:rPr>
        <w:t>,</w:t>
      </w:r>
      <w:r w:rsidR="00CC5133">
        <w:rPr>
          <w:color w:val="181818"/>
          <w:sz w:val="28"/>
          <w:szCs w:val="28"/>
        </w:rPr>
        <w:t xml:space="preserve"> как дети поняли игру</w:t>
      </w:r>
      <w:r w:rsidR="002A2A52">
        <w:rPr>
          <w:color w:val="181818"/>
          <w:sz w:val="28"/>
          <w:szCs w:val="28"/>
        </w:rPr>
        <w:t>.</w:t>
      </w:r>
    </w:p>
    <w:p w:rsidR="002A2A52" w:rsidRDefault="002A2A52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Объясняя игры с элементами соревнований, педагог уточняет правила игры, игровые приемы, условия соревнования.</w:t>
      </w:r>
    </w:p>
    <w:p w:rsidR="002A2A52" w:rsidRDefault="002A2A52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Объединяя играющих в группы, команды,  педагог должен учитывать физические и индивидуальные особенности детей. С помощью считалок выбирается водящий. Произведение в хорошем исполнении считалки вырабатывается чувство ритма. Считалка несет познавательную, эстетическую, этическую функции, и вместе с играми способствует физическому развитию ребенка.</w:t>
      </w:r>
    </w:p>
    <w:p w:rsidR="002A2A52" w:rsidRPr="004A642A" w:rsidRDefault="002A2A52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Подведение итогов игры. Игра прекращается, как только у игроков появляются первые признаки утомления и снижения интереса. Заканчивается подвижная игра ходь</w:t>
      </w:r>
      <w:r w:rsidR="00594442">
        <w:rPr>
          <w:color w:val="181818"/>
          <w:sz w:val="28"/>
          <w:szCs w:val="28"/>
        </w:rPr>
        <w:t>бой, постепенно снижая физическую нагрузку и приводящую пульс ребенка в норму.</w:t>
      </w:r>
    </w:p>
    <w:p w:rsidR="00AC265D" w:rsidRPr="004A642A" w:rsidRDefault="00AC265D" w:rsidP="009B45A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967" w:rsidRPr="007A7B44" w:rsidRDefault="000B2967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bCs/>
          <w:color w:val="111111"/>
          <w:sz w:val="28"/>
          <w:szCs w:val="28"/>
          <w:shd w:val="clear" w:color="auto" w:fill="FFFFFF"/>
        </w:rPr>
      </w:pPr>
    </w:p>
    <w:p w:rsidR="004A642A" w:rsidRPr="004A642A" w:rsidRDefault="007A7B44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4A642A" w:rsidRPr="004A642A" w:rsidRDefault="002A2A52" w:rsidP="009B45AE">
      <w:pPr>
        <w:pStyle w:val="standard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AC265D" w:rsidRPr="004A642A" w:rsidRDefault="00AC265D" w:rsidP="009B45A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265D" w:rsidRPr="004A642A" w:rsidSect="004A6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42A"/>
    <w:rsid w:val="000B2967"/>
    <w:rsid w:val="002A2A52"/>
    <w:rsid w:val="00393562"/>
    <w:rsid w:val="004A642A"/>
    <w:rsid w:val="00594442"/>
    <w:rsid w:val="007A7B44"/>
    <w:rsid w:val="00900DEA"/>
    <w:rsid w:val="009B45AE"/>
    <w:rsid w:val="00AC265D"/>
    <w:rsid w:val="00BB5AFE"/>
    <w:rsid w:val="00C7286D"/>
    <w:rsid w:val="00CC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4A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emphasis"/>
    <w:basedOn w:val="a0"/>
    <w:rsid w:val="004A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7</cp:revision>
  <dcterms:created xsi:type="dcterms:W3CDTF">2022-09-02T06:10:00Z</dcterms:created>
  <dcterms:modified xsi:type="dcterms:W3CDTF">2023-05-24T04:42:00Z</dcterms:modified>
</cp:coreProperties>
</file>